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74CD2" w14:textId="77777777" w:rsidR="00E416C6" w:rsidRDefault="00E416C6" w:rsidP="00E416C6">
      <w:pPr>
        <w:ind w:left="3620" w:right="3640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05A660C8" wp14:editId="5ADB9306">
            <wp:extent cx="15240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38A92" w14:textId="77777777" w:rsidR="00E416C6" w:rsidRDefault="00E416C6" w:rsidP="00E416C6">
      <w:pPr>
        <w:spacing w:after="160" w:line="240" w:lineRule="exact"/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E416C6" w14:paraId="1BA1E13D" w14:textId="77777777" w:rsidTr="00E416C6">
        <w:trPr>
          <w:trHeight w:val="340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2F7E892" w14:textId="751B642E" w:rsidR="00E416C6" w:rsidRDefault="00E416C6" w:rsidP="00E416C6">
            <w:pPr>
              <w:spacing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ANNEXE </w:t>
            </w:r>
            <w:r w:rsidR="00D7692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2</w:t>
            </w: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A L’ACTE D'ENGAGEMENT</w:t>
            </w:r>
            <w:r w:rsidR="00795494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PROPRE AU LOT N°1</w:t>
            </w:r>
          </w:p>
        </w:tc>
      </w:tr>
    </w:tbl>
    <w:p w14:paraId="2C4A9D7B" w14:textId="77777777" w:rsidR="00E416C6" w:rsidRPr="00E416C6" w:rsidRDefault="00E416C6" w:rsidP="00E416C6">
      <w:pPr>
        <w:spacing w:after="0" w:line="240" w:lineRule="exact"/>
        <w:rPr>
          <w:sz w:val="18"/>
          <w:szCs w:val="18"/>
        </w:rPr>
      </w:pPr>
      <w:r>
        <w:t xml:space="preserve"> </w:t>
      </w: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416C6" w:rsidRPr="00E416C6" w14:paraId="6C7C1ADD" w14:textId="77777777" w:rsidTr="00E416C6">
        <w:trPr>
          <w:trHeight w:val="340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18E1FCD" w14:textId="5FCA5C0A" w:rsidR="003D7C97" w:rsidRDefault="008A1998" w:rsidP="006D570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  <w:t xml:space="preserve">Fourniture, livraison, et expertise de palplanches métalliques neuves </w:t>
            </w:r>
          </w:p>
          <w:p w14:paraId="2FB78FF5" w14:textId="77777777" w:rsidR="00795494" w:rsidRDefault="00795494" w:rsidP="006D570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</w:pPr>
          </w:p>
          <w:p w14:paraId="07088251" w14:textId="0A8B6056" w:rsidR="00795494" w:rsidRPr="006359A6" w:rsidRDefault="00795494" w:rsidP="006D570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  <w:t xml:space="preserve">Lot n°1 – </w:t>
            </w:r>
            <w:r w:rsidR="008A1998"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  <w:t xml:space="preserve">Fourniture et livraison de palplanches neuves profilées à froid </w:t>
            </w:r>
          </w:p>
        </w:tc>
      </w:tr>
    </w:tbl>
    <w:p w14:paraId="701F8E63" w14:textId="77777777" w:rsidR="00E416C6" w:rsidRPr="00E416C6" w:rsidRDefault="00E416C6" w:rsidP="00E416C6">
      <w:pPr>
        <w:spacing w:after="0" w:line="240" w:lineRule="exact"/>
        <w:rPr>
          <w:sz w:val="18"/>
          <w:szCs w:val="18"/>
        </w:rPr>
      </w:pPr>
      <w:r w:rsidRPr="00E416C6">
        <w:rPr>
          <w:sz w:val="18"/>
          <w:szCs w:val="18"/>
        </w:rPr>
        <w:t xml:space="preserve"> </w:t>
      </w:r>
    </w:p>
    <w:p w14:paraId="03EC15BF" w14:textId="77777777" w:rsidR="00176CDB" w:rsidRDefault="00176CDB" w:rsidP="00E416C6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fr-FR"/>
        </w:rPr>
      </w:pPr>
    </w:p>
    <w:p w14:paraId="130AF597" w14:textId="77777777" w:rsidR="00176CDB" w:rsidRDefault="00176CDB" w:rsidP="00176CDB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fr-FR"/>
        </w:rPr>
      </w:pPr>
      <w:r>
        <w:rPr>
          <w:rFonts w:ascii="Tahoma" w:eastAsia="Times New Roman" w:hAnsi="Tahoma" w:cs="Tahoma"/>
          <w:lang w:eastAsia="fr-FR"/>
        </w:rPr>
        <w:t>L’entreprise……………………………….</w:t>
      </w:r>
    </w:p>
    <w:p w14:paraId="267C53FC" w14:textId="77777777" w:rsidR="00176CDB" w:rsidRDefault="00176CDB" w:rsidP="00176CDB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fr-FR"/>
        </w:rPr>
      </w:pPr>
    </w:p>
    <w:p w14:paraId="0AAEB1E2" w14:textId="77777777" w:rsidR="00176CDB" w:rsidRDefault="00176CDB" w:rsidP="00176CDB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fr-FR"/>
        </w:rPr>
      </w:pPr>
      <w:r>
        <w:rPr>
          <w:rFonts w:ascii="Tahoma" w:eastAsia="Times New Roman" w:hAnsi="Tahoma" w:cs="Tahoma"/>
          <w:lang w:eastAsia="fr-FR"/>
        </w:rPr>
        <w:t>Représentée par……………………………</w:t>
      </w:r>
    </w:p>
    <w:p w14:paraId="6AEADB94" w14:textId="77777777" w:rsidR="00176CDB" w:rsidRDefault="00176CDB" w:rsidP="00176CDB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fr-FR"/>
        </w:rPr>
      </w:pPr>
    </w:p>
    <w:p w14:paraId="4EF6AA9C" w14:textId="221A6BC0" w:rsidR="00176CDB" w:rsidRDefault="00D820B1" w:rsidP="00176CDB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eastAsia="fr-FR"/>
        </w:rPr>
      </w:pPr>
      <w:r>
        <w:rPr>
          <w:rFonts w:ascii="Tahoma" w:eastAsia="Times New Roman" w:hAnsi="Tahoma" w:cs="Tahoma"/>
          <w:lang w:eastAsia="fr-FR"/>
        </w:rPr>
        <w:t>Déclare</w:t>
      </w:r>
      <w:r w:rsidR="00176CDB">
        <w:rPr>
          <w:rFonts w:ascii="Tahoma" w:eastAsia="Times New Roman" w:hAnsi="Tahoma" w:cs="Tahoma"/>
          <w:lang w:eastAsia="fr-FR"/>
        </w:rPr>
        <w:t xml:space="preserve"> avoir pris connaissance des clauses d’exécutions sociales précisées au CCAP et notamment sur son articl</w:t>
      </w:r>
      <w:r w:rsidR="009B6EFE">
        <w:rPr>
          <w:rFonts w:ascii="Tahoma" w:eastAsia="Times New Roman" w:hAnsi="Tahoma" w:cs="Tahoma"/>
          <w:lang w:eastAsia="fr-FR"/>
        </w:rPr>
        <w:t xml:space="preserve">e </w:t>
      </w:r>
      <w:r w:rsidR="008A35D9">
        <w:rPr>
          <w:rFonts w:ascii="Tahoma" w:eastAsia="Times New Roman" w:hAnsi="Tahoma" w:cs="Tahoma"/>
          <w:lang w:eastAsia="fr-FR"/>
        </w:rPr>
        <w:t>6</w:t>
      </w:r>
      <w:r w:rsidR="009B6EFE">
        <w:rPr>
          <w:rFonts w:ascii="Tahoma" w:eastAsia="Times New Roman" w:hAnsi="Tahoma" w:cs="Tahoma"/>
          <w:lang w:eastAsia="fr-FR"/>
        </w:rPr>
        <w:t xml:space="preserve"> </w:t>
      </w:r>
      <w:r w:rsidR="00176CDB">
        <w:rPr>
          <w:rFonts w:ascii="Tahoma" w:eastAsia="Times New Roman" w:hAnsi="Tahoma" w:cs="Tahoma"/>
          <w:lang w:eastAsia="fr-FR"/>
        </w:rPr>
        <w:t>relatif à l’action obligatoire d’insertion en faveur de personnes rencontrant des difficultés sociales et/ou professionnelles particulières.</w:t>
      </w:r>
    </w:p>
    <w:p w14:paraId="67FC0799" w14:textId="77777777" w:rsidR="00176CDB" w:rsidRDefault="00176CDB" w:rsidP="00176CDB">
      <w:pPr>
        <w:spacing w:after="0" w:line="240" w:lineRule="auto"/>
        <w:ind w:left="720"/>
        <w:jc w:val="both"/>
        <w:rPr>
          <w:rFonts w:ascii="Tahoma" w:eastAsia="Times New Roman" w:hAnsi="Tahoma" w:cs="Tahoma"/>
          <w:lang w:eastAsia="fr-FR"/>
        </w:rPr>
      </w:pPr>
    </w:p>
    <w:p w14:paraId="39FA5491" w14:textId="17D41DF1" w:rsidR="00BE0620" w:rsidRDefault="00D820B1" w:rsidP="00BE0620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eastAsia="fr-FR"/>
        </w:rPr>
      </w:pPr>
      <w:r>
        <w:rPr>
          <w:rFonts w:ascii="Tahoma" w:eastAsia="Times New Roman" w:hAnsi="Tahoma" w:cs="Tahoma"/>
          <w:lang w:eastAsia="fr-FR"/>
        </w:rPr>
        <w:t>S’engage</w:t>
      </w:r>
      <w:r w:rsidR="00176CDB">
        <w:rPr>
          <w:rFonts w:ascii="Tahoma" w:eastAsia="Times New Roman" w:hAnsi="Tahoma" w:cs="Tahoma"/>
          <w:lang w:eastAsia="fr-FR"/>
        </w:rPr>
        <w:t xml:space="preserve"> à réserver, dans l’exécution du </w:t>
      </w:r>
      <w:r w:rsidR="00176CDB" w:rsidRPr="00C97684">
        <w:rPr>
          <w:rFonts w:ascii="Tahoma" w:eastAsia="Times New Roman" w:hAnsi="Tahoma" w:cs="Tahoma"/>
          <w:lang w:eastAsia="fr-FR"/>
        </w:rPr>
        <w:t xml:space="preserve">marché, </w:t>
      </w:r>
      <w:r w:rsidR="00176CDB" w:rsidRPr="00C97684">
        <w:rPr>
          <w:rFonts w:ascii="Tahoma" w:hAnsi="Tahoma" w:cs="Tahoma"/>
          <w:b/>
          <w:bCs/>
        </w:rPr>
        <w:t xml:space="preserve">un volume d’heures réservé à l’insertion </w:t>
      </w:r>
      <w:r w:rsidR="009F4868">
        <w:rPr>
          <w:rFonts w:ascii="Tahoma" w:hAnsi="Tahoma" w:cs="Tahoma"/>
          <w:b/>
          <w:bCs/>
        </w:rPr>
        <w:t xml:space="preserve">de dix </w:t>
      </w:r>
      <w:r w:rsidR="00E5737B">
        <w:rPr>
          <w:rFonts w:ascii="Tahoma" w:hAnsi="Tahoma" w:cs="Tahoma"/>
          <w:b/>
          <w:bCs/>
        </w:rPr>
        <w:t>(</w:t>
      </w:r>
      <w:r w:rsidR="009F4868">
        <w:rPr>
          <w:rFonts w:ascii="Tahoma" w:hAnsi="Tahoma" w:cs="Tahoma"/>
          <w:b/>
          <w:bCs/>
        </w:rPr>
        <w:t>10</w:t>
      </w:r>
      <w:r w:rsidR="00E5737B">
        <w:rPr>
          <w:rFonts w:ascii="Tahoma" w:hAnsi="Tahoma" w:cs="Tahoma"/>
          <w:b/>
          <w:bCs/>
        </w:rPr>
        <w:t>)</w:t>
      </w:r>
      <w:r w:rsidR="00BE0620">
        <w:rPr>
          <w:rFonts w:ascii="Tahoma" w:hAnsi="Tahoma" w:cs="Tahoma"/>
          <w:b/>
          <w:bCs/>
        </w:rPr>
        <w:t xml:space="preserve"> heures </w:t>
      </w:r>
      <w:r w:rsidR="009F4868">
        <w:rPr>
          <w:rFonts w:ascii="Tahoma" w:hAnsi="Tahoma" w:cs="Tahoma"/>
          <w:b/>
          <w:bCs/>
        </w:rPr>
        <w:t>par tranche de cent mille</w:t>
      </w:r>
      <w:r w:rsidR="000E4243">
        <w:rPr>
          <w:rFonts w:ascii="Tahoma" w:hAnsi="Tahoma" w:cs="Tahoma"/>
          <w:b/>
          <w:bCs/>
        </w:rPr>
        <w:t xml:space="preserve"> (100 000)</w:t>
      </w:r>
      <w:r w:rsidR="009F4868">
        <w:rPr>
          <w:rFonts w:ascii="Tahoma" w:hAnsi="Tahoma" w:cs="Tahoma"/>
          <w:b/>
          <w:bCs/>
        </w:rPr>
        <w:t xml:space="preserve"> euros HT de commandes. </w:t>
      </w:r>
    </w:p>
    <w:p w14:paraId="48FED52A" w14:textId="77777777" w:rsidR="00BE0620" w:rsidRDefault="00BE0620" w:rsidP="00BE0620">
      <w:pPr>
        <w:pStyle w:val="Paragraphedeliste"/>
        <w:rPr>
          <w:rFonts w:ascii="Tahoma" w:eastAsia="Times New Roman" w:hAnsi="Tahoma" w:cs="Tahoma"/>
          <w:lang w:eastAsia="fr-FR"/>
        </w:rPr>
      </w:pPr>
    </w:p>
    <w:p w14:paraId="40EC6C2D" w14:textId="5757BCB0" w:rsidR="00BE0620" w:rsidRPr="00BE0620" w:rsidRDefault="00BE0620" w:rsidP="00BE0620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eastAsia="fr-FR"/>
        </w:rPr>
      </w:pPr>
      <w:r>
        <w:rPr>
          <w:rFonts w:ascii="Tahoma" w:eastAsia="Times New Roman" w:hAnsi="Tahoma" w:cs="Tahoma"/>
          <w:lang w:eastAsia="fr-FR"/>
        </w:rPr>
        <w:t xml:space="preserve">Toutefois, si </w:t>
      </w:r>
      <w:r w:rsidR="00DE22DF">
        <w:rPr>
          <w:rFonts w:ascii="Tahoma" w:eastAsia="Times New Roman" w:hAnsi="Tahoma" w:cs="Tahoma"/>
          <w:lang w:eastAsia="fr-FR"/>
        </w:rPr>
        <w:t xml:space="preserve">le montant de commande réalisé sur la période du marché </w:t>
      </w:r>
      <w:r>
        <w:rPr>
          <w:rFonts w:ascii="Tahoma" w:eastAsia="Times New Roman" w:hAnsi="Tahoma" w:cs="Tahoma"/>
          <w:lang w:eastAsia="fr-FR"/>
        </w:rPr>
        <w:t>est inférieur à 1 000 000 €</w:t>
      </w:r>
      <w:r w:rsidR="00CF70CE">
        <w:rPr>
          <w:rFonts w:ascii="Tahoma" w:eastAsia="Times New Roman" w:hAnsi="Tahoma" w:cs="Tahoma"/>
          <w:lang w:eastAsia="fr-FR"/>
        </w:rPr>
        <w:t xml:space="preserve"> HT</w:t>
      </w:r>
      <w:r>
        <w:rPr>
          <w:rFonts w:ascii="Tahoma" w:eastAsia="Times New Roman" w:hAnsi="Tahoma" w:cs="Tahoma"/>
          <w:lang w:eastAsia="fr-FR"/>
        </w:rPr>
        <w:t xml:space="preserve">, aucune heure d’insertion ne sera exigée </w:t>
      </w:r>
      <w:r w:rsidR="002819B0">
        <w:rPr>
          <w:rFonts w:ascii="Tahoma" w:eastAsia="Times New Roman" w:hAnsi="Tahoma" w:cs="Tahoma"/>
          <w:lang w:eastAsia="fr-FR"/>
        </w:rPr>
        <w:t xml:space="preserve">auprès du titulaire. </w:t>
      </w:r>
    </w:p>
    <w:p w14:paraId="398CBE8C" w14:textId="77777777" w:rsidR="00176CDB" w:rsidRDefault="00176CDB" w:rsidP="00176CDB">
      <w:pPr>
        <w:spacing w:after="0" w:line="240" w:lineRule="auto"/>
        <w:jc w:val="both"/>
        <w:rPr>
          <w:rFonts w:ascii="Tahoma" w:eastAsia="Times New Roman" w:hAnsi="Tahoma" w:cs="Tahoma"/>
          <w:lang w:eastAsia="fr-FR"/>
        </w:rPr>
      </w:pPr>
    </w:p>
    <w:p w14:paraId="5682AD42" w14:textId="0762D507" w:rsidR="00176CDB" w:rsidRDefault="00D820B1" w:rsidP="00176CDB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eastAsia="fr-FR"/>
        </w:rPr>
      </w:pPr>
      <w:r>
        <w:rPr>
          <w:rFonts w:ascii="Tahoma" w:eastAsia="Times New Roman" w:hAnsi="Tahoma" w:cs="Tahoma"/>
          <w:lang w:eastAsia="fr-FR"/>
        </w:rPr>
        <w:t>S’engage</w:t>
      </w:r>
      <w:r w:rsidR="00176CDB">
        <w:rPr>
          <w:rFonts w:ascii="Tahoma" w:eastAsia="Times New Roman" w:hAnsi="Tahoma" w:cs="Tahoma"/>
          <w:lang w:eastAsia="fr-FR"/>
        </w:rPr>
        <w:t xml:space="preserve"> à transmettre à la demande du facilitateur, tous les renseignements relatifs à la mise en œuvre de l’action selon un tableau transmis par leurs soins.</w:t>
      </w:r>
    </w:p>
    <w:p w14:paraId="6E3D9C6F" w14:textId="77777777" w:rsidR="00176CDB" w:rsidRDefault="00176CDB" w:rsidP="00176CDB">
      <w:pPr>
        <w:spacing w:after="0" w:line="240" w:lineRule="auto"/>
        <w:jc w:val="both"/>
        <w:rPr>
          <w:rFonts w:ascii="Tahoma" w:eastAsia="Times New Roman" w:hAnsi="Tahoma" w:cs="Tahoma"/>
          <w:lang w:eastAsia="fr-FR"/>
        </w:rPr>
      </w:pPr>
    </w:p>
    <w:p w14:paraId="4CA737E6" w14:textId="77777777" w:rsidR="00176CDB" w:rsidRDefault="00176CDB" w:rsidP="00176CDB">
      <w:pPr>
        <w:spacing w:after="0" w:line="240" w:lineRule="auto"/>
        <w:jc w:val="both"/>
        <w:rPr>
          <w:rFonts w:ascii="Tahoma" w:eastAsia="Times New Roman" w:hAnsi="Tahoma" w:cs="Tahoma"/>
          <w:lang w:eastAsia="fr-FR"/>
        </w:rPr>
      </w:pPr>
    </w:p>
    <w:p w14:paraId="461849D9" w14:textId="4ABEDBE1" w:rsidR="00176CDB" w:rsidRDefault="00176CDB" w:rsidP="00176CDB">
      <w:pPr>
        <w:spacing w:after="0" w:line="240" w:lineRule="auto"/>
        <w:ind w:left="708"/>
        <w:jc w:val="both"/>
        <w:rPr>
          <w:rFonts w:ascii="Tahoma" w:eastAsia="Times New Roman" w:hAnsi="Tahoma" w:cs="Tahoma"/>
          <w:lang w:eastAsia="fr-FR"/>
        </w:rPr>
      </w:pPr>
      <w:r>
        <w:rPr>
          <w:rFonts w:ascii="Tahoma" w:eastAsia="Times New Roman" w:hAnsi="Tahoma" w:cs="Tahoma"/>
          <w:lang w:eastAsia="fr-FR"/>
        </w:rPr>
        <w:t>Date</w:t>
      </w:r>
      <w:r w:rsidR="00D820B1">
        <w:rPr>
          <w:rFonts w:ascii="Tahoma" w:eastAsia="Times New Roman" w:hAnsi="Tahoma" w:cs="Tahoma"/>
          <w:lang w:eastAsia="fr-FR"/>
        </w:rPr>
        <w:t xml:space="preserve"> : </w:t>
      </w:r>
      <w:r>
        <w:rPr>
          <w:rFonts w:ascii="Tahoma" w:eastAsia="Times New Roman" w:hAnsi="Tahoma" w:cs="Tahoma"/>
          <w:lang w:eastAsia="fr-FR"/>
        </w:rPr>
        <w:t>…………….</w:t>
      </w:r>
    </w:p>
    <w:p w14:paraId="2CD5D4C3" w14:textId="77777777" w:rsidR="00176CDB" w:rsidRDefault="00176CDB" w:rsidP="00176CDB">
      <w:pPr>
        <w:spacing w:after="0" w:line="240" w:lineRule="auto"/>
        <w:ind w:left="708"/>
        <w:jc w:val="both"/>
        <w:rPr>
          <w:rFonts w:ascii="Tahoma" w:eastAsia="Times New Roman" w:hAnsi="Tahoma" w:cs="Tahoma"/>
          <w:lang w:eastAsia="fr-FR"/>
        </w:rPr>
      </w:pPr>
    </w:p>
    <w:p w14:paraId="225008E5" w14:textId="77777777" w:rsidR="00176CDB" w:rsidRDefault="00176CDB" w:rsidP="00176CDB">
      <w:pPr>
        <w:spacing w:after="0" w:line="240" w:lineRule="auto"/>
        <w:ind w:left="708"/>
        <w:jc w:val="both"/>
        <w:rPr>
          <w:rFonts w:ascii="Tahoma" w:eastAsia="Times New Roman" w:hAnsi="Tahoma" w:cs="Tahoma"/>
          <w:lang w:eastAsia="fr-FR"/>
        </w:rPr>
      </w:pPr>
      <w:r>
        <w:rPr>
          <w:rFonts w:ascii="Tahoma" w:eastAsia="Times New Roman" w:hAnsi="Tahoma" w:cs="Tahoma"/>
          <w:lang w:eastAsia="fr-FR"/>
        </w:rPr>
        <w:t>Signature et cachet de l’entreprise</w:t>
      </w:r>
    </w:p>
    <w:p w14:paraId="7371FAAD" w14:textId="77777777" w:rsidR="00176CDB" w:rsidRDefault="00176CDB" w:rsidP="00176CDB">
      <w:pPr>
        <w:spacing w:after="0" w:line="240" w:lineRule="auto"/>
        <w:ind w:left="708"/>
        <w:jc w:val="both"/>
        <w:rPr>
          <w:rFonts w:ascii="Tahoma" w:eastAsia="Times New Roman" w:hAnsi="Tahoma" w:cs="Tahoma"/>
          <w:lang w:eastAsia="fr-FR"/>
        </w:rPr>
      </w:pPr>
    </w:p>
    <w:p w14:paraId="76AAB59B" w14:textId="77777777" w:rsidR="00176CDB" w:rsidRDefault="00176CDB" w:rsidP="00176CDB">
      <w:pPr>
        <w:spacing w:after="0" w:line="240" w:lineRule="auto"/>
        <w:ind w:left="708"/>
        <w:jc w:val="both"/>
        <w:rPr>
          <w:rFonts w:ascii="Tahoma" w:eastAsia="Times New Roman" w:hAnsi="Tahoma" w:cs="Tahoma"/>
          <w:lang w:eastAsia="fr-FR"/>
        </w:rPr>
      </w:pPr>
    </w:p>
    <w:p w14:paraId="6196A7F1" w14:textId="1A1158E6" w:rsidR="002867C6" w:rsidRPr="003D7C97" w:rsidRDefault="00176CDB" w:rsidP="003D7C97">
      <w:pPr>
        <w:spacing w:after="0" w:line="240" w:lineRule="auto"/>
        <w:ind w:left="708"/>
        <w:jc w:val="both"/>
        <w:rPr>
          <w:rFonts w:ascii="Tahoma" w:eastAsia="Times New Roman" w:hAnsi="Tahoma" w:cs="Tahoma"/>
          <w:lang w:eastAsia="fr-FR"/>
        </w:rPr>
      </w:pPr>
      <w:r>
        <w:rPr>
          <w:rFonts w:ascii="Tahoma" w:eastAsia="Times New Roman" w:hAnsi="Tahoma" w:cs="Tahoma"/>
          <w:lang w:eastAsia="fr-FR"/>
        </w:rPr>
        <w:t>L’entrepreneur</w:t>
      </w:r>
    </w:p>
    <w:sectPr w:rsidR="002867C6" w:rsidRPr="003D7C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D5EB0"/>
    <w:multiLevelType w:val="hybridMultilevel"/>
    <w:tmpl w:val="F00A4E1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29137888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CDB"/>
    <w:rsid w:val="000E4243"/>
    <w:rsid w:val="00152B4B"/>
    <w:rsid w:val="00176CDB"/>
    <w:rsid w:val="001A5B44"/>
    <w:rsid w:val="001C1075"/>
    <w:rsid w:val="002070A8"/>
    <w:rsid w:val="002819B0"/>
    <w:rsid w:val="002867C6"/>
    <w:rsid w:val="002A1772"/>
    <w:rsid w:val="003D7C97"/>
    <w:rsid w:val="004F3461"/>
    <w:rsid w:val="005B3617"/>
    <w:rsid w:val="005D4D5E"/>
    <w:rsid w:val="006359A6"/>
    <w:rsid w:val="0068468C"/>
    <w:rsid w:val="006D570C"/>
    <w:rsid w:val="006E28C2"/>
    <w:rsid w:val="00750CA7"/>
    <w:rsid w:val="00795494"/>
    <w:rsid w:val="007A3991"/>
    <w:rsid w:val="00835E30"/>
    <w:rsid w:val="008A1998"/>
    <w:rsid w:val="008A35D9"/>
    <w:rsid w:val="00916F70"/>
    <w:rsid w:val="009B6EFE"/>
    <w:rsid w:val="009F4868"/>
    <w:rsid w:val="00A428C8"/>
    <w:rsid w:val="00A73A29"/>
    <w:rsid w:val="00AD5241"/>
    <w:rsid w:val="00B77C7A"/>
    <w:rsid w:val="00B91AC4"/>
    <w:rsid w:val="00BE0620"/>
    <w:rsid w:val="00C27D1F"/>
    <w:rsid w:val="00C67DC9"/>
    <w:rsid w:val="00C97684"/>
    <w:rsid w:val="00CF70CE"/>
    <w:rsid w:val="00D219C7"/>
    <w:rsid w:val="00D7692C"/>
    <w:rsid w:val="00D820B1"/>
    <w:rsid w:val="00DD15E1"/>
    <w:rsid w:val="00DE22DF"/>
    <w:rsid w:val="00DF58E2"/>
    <w:rsid w:val="00E25199"/>
    <w:rsid w:val="00E416C6"/>
    <w:rsid w:val="00E42D02"/>
    <w:rsid w:val="00E5737B"/>
    <w:rsid w:val="00ED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1D913D"/>
  <w15:chartTrackingRefBased/>
  <w15:docId w15:val="{DBAEE271-775E-4E83-BE98-81E20F1CE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C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E0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3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FB71C8410A149BD541556AD4EA8A9" ma:contentTypeVersion="" ma:contentTypeDescription="Crée un document." ma:contentTypeScope="" ma:versionID="6b5c3d102f772d7d5a68574f7cbbf90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23460B-8CD6-486E-9683-A8C1F4415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25E5A7-BB51-443F-A339-6FBF58BDF0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48F1BE-C179-4F67-96B4-529AE0283D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166</Words>
  <Characters>917</Characters>
  <Application>Microsoft Office Word</Application>
  <DocSecurity>0</DocSecurity>
  <Lines>7</Lines>
  <Paragraphs>2</Paragraphs>
  <ScaleCrop>false</ScaleCrop>
  <Company>Voies navigables de France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DAUBELCOUR Julien, VNF/DG/DJEF/SJCP/DA</dc:creator>
  <cp:keywords/>
  <dc:description/>
  <cp:lastModifiedBy>AUVRAY Laura</cp:lastModifiedBy>
  <cp:revision>43</cp:revision>
  <dcterms:created xsi:type="dcterms:W3CDTF">2023-03-17T14:38:00Z</dcterms:created>
  <dcterms:modified xsi:type="dcterms:W3CDTF">2025-06-24T19:18:00Z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0x010100292FB71C8410A149BD541556AD4EA8A9</vt:lpwstr>
  </property>
</Properties>
</file>